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Mercury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51,923.00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3,038,957.00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3,038,957.00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Mercury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Minuteman Road, Andover, MA, 01810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3038957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51923</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3038957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2026-10-30T12:56:53Z</dcterms:created>
  <dcterms:modified xsi:type="dcterms:W3CDTF">2026-10-30T12:56:53Z</dcterms:modified>
</cp:coreProperties>
</file>